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057" w:rsidRPr="004C39B7" w:rsidRDefault="00026229" w:rsidP="00026229">
      <w:pPr>
        <w:pStyle w:val="a3"/>
        <w:numPr>
          <w:ilvl w:val="1"/>
          <w:numId w:val="1"/>
        </w:numPr>
        <w:spacing w:after="0" w:line="240" w:lineRule="auto"/>
        <w:ind w:left="-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2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16437" cy="9372600"/>
            <wp:effectExtent l="0" t="0" r="3810" b="0"/>
            <wp:docPr id="1" name="Рисунок 1" descr="C:\Users\user\Pictures\2018-02-09 2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02-09 2\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792" cy="937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F7057" w:rsidRPr="004C39B7">
        <w:rPr>
          <w:rFonts w:ascii="Times New Roman" w:hAnsi="Times New Roman" w:cs="Times New Roman"/>
          <w:sz w:val="24"/>
          <w:szCs w:val="24"/>
        </w:rPr>
        <w:tab/>
        <w:t>- принимает решение по утверждению предметов по выбору, форм проведения устных экзаменов, экзаменационных материалов, состава экзаменационных комиссий;</w:t>
      </w:r>
    </w:p>
    <w:p w:rsidR="006F7057" w:rsidRPr="004C39B7" w:rsidRDefault="006F7057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ab/>
        <w:t>- принимает решение о выдаче соответствующих документов об образовании государственного образца, о награждении обучающихся за успехи в обучении</w:t>
      </w:r>
      <w:r w:rsidR="001A4C7B" w:rsidRPr="004C39B7">
        <w:rPr>
          <w:rFonts w:ascii="Times New Roman" w:hAnsi="Times New Roman" w:cs="Times New Roman"/>
          <w:sz w:val="24"/>
          <w:szCs w:val="24"/>
        </w:rPr>
        <w:t>.</w:t>
      </w:r>
    </w:p>
    <w:p w:rsidR="001A4C7B" w:rsidRPr="004C39B7" w:rsidRDefault="001A4C7B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Похвальными листами, выпускников-Похвальными грамотами «За особые успехи в изучении отдельных предметов» или медалями;</w:t>
      </w:r>
    </w:p>
    <w:p w:rsidR="001A4C7B" w:rsidRPr="004C39B7" w:rsidRDefault="001A4C7B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- принимает решение о поощрениях и высказываниях к обучающимся.</w:t>
      </w:r>
    </w:p>
    <w:p w:rsidR="001A4C7B" w:rsidRPr="004C39B7" w:rsidRDefault="001A4C7B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- принимает решение по утверждению кандидатуры педагогов, представляемых к государственным наградам.</w:t>
      </w:r>
    </w:p>
    <w:p w:rsidR="001A4C7B" w:rsidRPr="004C39B7" w:rsidRDefault="001A4C7B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9B7">
        <w:rPr>
          <w:rFonts w:ascii="Times New Roman" w:hAnsi="Times New Roman" w:cs="Times New Roman"/>
          <w:b/>
          <w:sz w:val="24"/>
          <w:szCs w:val="24"/>
        </w:rPr>
        <w:t>2. Права и ответственность педагогического совета</w:t>
      </w:r>
    </w:p>
    <w:p w:rsidR="001A4C7B" w:rsidRPr="004C39B7" w:rsidRDefault="001A4C7B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3.1 Педагогический совет имеет право:</w:t>
      </w:r>
    </w:p>
    <w:p w:rsidR="001A4C7B" w:rsidRPr="004C39B7" w:rsidRDefault="001A4C7B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ab/>
        <w:t>-создавать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1A4C7B" w:rsidRPr="004C39B7" w:rsidRDefault="001A4C7B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ab/>
        <w:t>- принимать окончательное решение по спорным вопросам, входящим в его компетенцию;</w:t>
      </w:r>
    </w:p>
    <w:p w:rsidR="001A4C7B" w:rsidRPr="004C39B7" w:rsidRDefault="001A4C7B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ab/>
        <w:t>-принимать положения (локальные акты), входящих в его компетенцию;</w:t>
      </w:r>
    </w:p>
    <w:p w:rsidR="001A4C7B" w:rsidRPr="004C39B7" w:rsidRDefault="001A4C7B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 xml:space="preserve">В необходимых случаях на заседание педагогического совета образовательного учреждения могут приглашаться представители общественных организаций, учреждений, взаимодействующих с данным образовательным учреждением по вопросам образования, родители обучающихся, представители учреждений, участвующих в финансировании данного и др. Необходимость их приглашения определяется </w:t>
      </w:r>
      <w:r w:rsidR="00CF3D4C" w:rsidRPr="004C39B7">
        <w:rPr>
          <w:rFonts w:ascii="Times New Roman" w:hAnsi="Times New Roman" w:cs="Times New Roman"/>
          <w:sz w:val="24"/>
          <w:szCs w:val="24"/>
        </w:rPr>
        <w:t>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CF3D4C" w:rsidRPr="004C39B7" w:rsidRDefault="00CF3D4C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3.2 Педагогический совет несет ответственность за:</w:t>
      </w:r>
    </w:p>
    <w:p w:rsidR="00CF3D4C" w:rsidRPr="004C39B7" w:rsidRDefault="00CF3D4C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ab/>
        <w:t>- выполнение плана работы;</w:t>
      </w:r>
    </w:p>
    <w:p w:rsidR="00CF3D4C" w:rsidRPr="004C39B7" w:rsidRDefault="00CF3D4C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Соответствие принятых решений законодательства Российской Федерации об образовании, о защите прав детства;</w:t>
      </w:r>
    </w:p>
    <w:p w:rsidR="00CF3D4C" w:rsidRPr="004C39B7" w:rsidRDefault="00CF3D4C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ab/>
        <w:t>- принятие образовательных программ, имеющих экспертное заключение;</w:t>
      </w:r>
    </w:p>
    <w:p w:rsidR="00CF3D4C" w:rsidRPr="004C39B7" w:rsidRDefault="00CF3D4C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ab/>
        <w:t>-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CF3D4C" w:rsidRPr="004C39B7" w:rsidRDefault="00CF3D4C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9B7">
        <w:rPr>
          <w:rFonts w:ascii="Times New Roman" w:hAnsi="Times New Roman" w:cs="Times New Roman"/>
          <w:b/>
          <w:sz w:val="24"/>
          <w:szCs w:val="24"/>
        </w:rPr>
        <w:t>3. Организация деятельности педагогического совета</w:t>
      </w:r>
    </w:p>
    <w:p w:rsidR="00CF3D4C" w:rsidRPr="004C39B7" w:rsidRDefault="00CF3D4C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3.1 Педагогический совет избирает из своего состава секретаря совета. Секретарь педсовета работает на общественных началах.</w:t>
      </w:r>
    </w:p>
    <w:p w:rsidR="00CF3D4C" w:rsidRPr="004C39B7" w:rsidRDefault="00CF3D4C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3.2 Педагогический совет работает по плану, являющемуся составной частью плана работы образовательного учреждения.</w:t>
      </w:r>
    </w:p>
    <w:p w:rsidR="00CF3D4C" w:rsidRPr="004C39B7" w:rsidRDefault="00CF3D4C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3.3 Заседания педагогического совета созывается, как правило, один раз в квартал в соответствии с планом работы образовательного учреждения.</w:t>
      </w:r>
    </w:p>
    <w:p w:rsidR="0073049C" w:rsidRPr="004C39B7" w:rsidRDefault="0073049C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Специальным положением, в частности положением о награждении золотой и серебренной медалями).</w:t>
      </w:r>
    </w:p>
    <w:p w:rsidR="0073049C" w:rsidRPr="004C39B7" w:rsidRDefault="0073049C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При равном количестве голосов решающим является голос председателя педагогического совета.</w:t>
      </w:r>
    </w:p>
    <w:p w:rsidR="0073049C" w:rsidRPr="004C39B7" w:rsidRDefault="0073049C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3.5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 педагогического совета на последующих его заседаниях.</w:t>
      </w:r>
    </w:p>
    <w:p w:rsidR="0073049C" w:rsidRPr="004C39B7" w:rsidRDefault="0073049C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3.6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73049C" w:rsidRPr="004C39B7" w:rsidRDefault="009911D3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9B7">
        <w:rPr>
          <w:rFonts w:ascii="Times New Roman" w:hAnsi="Times New Roman" w:cs="Times New Roman"/>
          <w:b/>
          <w:sz w:val="24"/>
          <w:szCs w:val="24"/>
        </w:rPr>
        <w:t>4. Документация педагогического совета</w:t>
      </w:r>
    </w:p>
    <w:p w:rsidR="009911D3" w:rsidRPr="004C39B7" w:rsidRDefault="009911D3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4.1 Заседания педагогического совета оформляется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9911D3" w:rsidRPr="004C39B7" w:rsidRDefault="009911D3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4.2 Протоколы о переводе обучающихся в следующий класс, отчислении из школы оформляются списочным составом и утверждаются приказом по образовательному учреждению.</w:t>
      </w:r>
    </w:p>
    <w:p w:rsidR="009911D3" w:rsidRPr="004C39B7" w:rsidRDefault="009911D3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4.3 Нумерация протоколов ведется от начала учебного года.</w:t>
      </w:r>
    </w:p>
    <w:p w:rsidR="009911D3" w:rsidRPr="004C39B7" w:rsidRDefault="009911D3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4.4 Книга протоколов педагогического совета образовательного учреждения входит в номенклатуру дел, хранится постоянно в учреждении и предается по акту.</w:t>
      </w:r>
    </w:p>
    <w:p w:rsidR="009911D3" w:rsidRPr="004C39B7" w:rsidRDefault="009911D3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9B7">
        <w:rPr>
          <w:rFonts w:ascii="Times New Roman" w:hAnsi="Times New Roman" w:cs="Times New Roman"/>
          <w:sz w:val="24"/>
          <w:szCs w:val="24"/>
        </w:rPr>
        <w:t>4.5 Книга протоколов педагогического совета пронумеровывается постранично, прошнуровывается, скрепляется подписью директора и печатью образовательного учреждения.</w:t>
      </w:r>
    </w:p>
    <w:p w:rsidR="009911D3" w:rsidRPr="004C39B7" w:rsidRDefault="009911D3" w:rsidP="004C3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4C7B" w:rsidRPr="004C39B7" w:rsidRDefault="001A4C7B" w:rsidP="004C39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36A51" w:rsidRPr="00E36A51" w:rsidRDefault="00E36A51" w:rsidP="00E36A51">
      <w:pPr>
        <w:spacing w:after="0" w:line="360" w:lineRule="auto"/>
        <w:ind w:left="2831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6A51" w:rsidRPr="00E3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63FF8"/>
    <w:multiLevelType w:val="multilevel"/>
    <w:tmpl w:val="F7984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1A"/>
    <w:rsid w:val="00026229"/>
    <w:rsid w:val="000854E4"/>
    <w:rsid w:val="001A4C7B"/>
    <w:rsid w:val="004C39B7"/>
    <w:rsid w:val="0054143D"/>
    <w:rsid w:val="006A351A"/>
    <w:rsid w:val="006F7057"/>
    <w:rsid w:val="0073049C"/>
    <w:rsid w:val="00755D26"/>
    <w:rsid w:val="009911D3"/>
    <w:rsid w:val="009F2F27"/>
    <w:rsid w:val="00A62066"/>
    <w:rsid w:val="00C71D5A"/>
    <w:rsid w:val="00CF3D4C"/>
    <w:rsid w:val="00E3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B12E9-1A3C-4158-BE7D-D83345F3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2016-01-18T09:19:00Z</dcterms:created>
  <dcterms:modified xsi:type="dcterms:W3CDTF">2018-02-09T11:32:00Z</dcterms:modified>
</cp:coreProperties>
</file>